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2517D" w14:textId="77777777" w:rsidR="009B1F0B" w:rsidRPr="00EE6F60" w:rsidRDefault="009B1F0B" w:rsidP="003B1AB2">
      <w:pPr>
        <w:spacing w:after="0"/>
        <w:jc w:val="center"/>
        <w:rPr>
          <w:rFonts w:eastAsia="Times New Roman"/>
          <w:b/>
        </w:rPr>
      </w:pPr>
      <w:bookmarkStart w:id="0" w:name="_GoBack"/>
      <w:bookmarkEnd w:id="0"/>
      <w:r w:rsidRPr="00EE6F60">
        <w:rPr>
          <w:rFonts w:eastAsia="Times New Roman"/>
          <w:b/>
        </w:rPr>
        <w:t xml:space="preserve">Università degli Studi "Roma Tre" </w:t>
      </w:r>
    </w:p>
    <w:p w14:paraId="0C29DE5B" w14:textId="5496784C" w:rsidR="003B1AB2" w:rsidRPr="00EE6F60" w:rsidRDefault="009B1F0B" w:rsidP="003B1AB2">
      <w:pPr>
        <w:spacing w:after="0"/>
        <w:jc w:val="center"/>
        <w:rPr>
          <w:rFonts w:eastAsia="Times New Roman"/>
          <w:b/>
        </w:rPr>
      </w:pPr>
      <w:r w:rsidRPr="00EE6F60">
        <w:rPr>
          <w:rFonts w:eastAsia="Times New Roman"/>
          <w:b/>
        </w:rPr>
        <w:t xml:space="preserve">Dipartimento di Lingue, Letterature e Culture Straniere </w:t>
      </w:r>
    </w:p>
    <w:p w14:paraId="46DE2D64" w14:textId="77777777" w:rsidR="00B44041" w:rsidRPr="00EE6F60" w:rsidRDefault="00B44041" w:rsidP="003B1AB2">
      <w:pPr>
        <w:spacing w:after="0"/>
        <w:jc w:val="center"/>
        <w:rPr>
          <w:rFonts w:eastAsia="Times New Roman"/>
          <w:b/>
        </w:rPr>
      </w:pPr>
    </w:p>
    <w:p w14:paraId="36917E15" w14:textId="77777777" w:rsidR="00101E76" w:rsidRPr="005303F0" w:rsidRDefault="00101E76" w:rsidP="003B1AB2">
      <w:pPr>
        <w:spacing w:after="0"/>
        <w:jc w:val="center"/>
        <w:rPr>
          <w:rFonts w:eastAsia="Times New Roman"/>
        </w:rPr>
      </w:pPr>
      <w:r w:rsidRPr="005303F0">
        <w:rPr>
          <w:rFonts w:eastAsia="Times New Roman"/>
        </w:rPr>
        <w:t xml:space="preserve">in collaborazione con </w:t>
      </w:r>
    </w:p>
    <w:p w14:paraId="40CF5065" w14:textId="3D9F9C0F" w:rsidR="00101E76" w:rsidRPr="005303F0" w:rsidRDefault="00101E76" w:rsidP="003B1AB2">
      <w:pPr>
        <w:spacing w:after="0"/>
        <w:jc w:val="center"/>
        <w:rPr>
          <w:rFonts w:eastAsia="Times New Roman"/>
        </w:rPr>
      </w:pPr>
      <w:r w:rsidRPr="005303F0">
        <w:rPr>
          <w:rFonts w:eastAsia="Times New Roman"/>
        </w:rPr>
        <w:t>Centro di Studi Cirillometodiani presso l'Accademia Bulgara delle Scienze (Sofia)</w:t>
      </w:r>
      <w:r w:rsidR="00BA4D98">
        <w:rPr>
          <w:rFonts w:eastAsia="Times New Roman"/>
        </w:rPr>
        <w:t xml:space="preserve"> </w:t>
      </w:r>
    </w:p>
    <w:p w14:paraId="0FDEBAF3" w14:textId="6C4C02DD" w:rsidR="009B1F0B" w:rsidRPr="005303F0" w:rsidRDefault="009B1F0B" w:rsidP="003B1AB2">
      <w:pPr>
        <w:spacing w:after="0"/>
        <w:jc w:val="center"/>
        <w:rPr>
          <w:rFonts w:eastAsia="Times New Roman"/>
        </w:rPr>
      </w:pPr>
      <w:r w:rsidRPr="005303F0">
        <w:rPr>
          <w:rFonts w:eastAsia="Times New Roman"/>
        </w:rPr>
        <w:t>Pontificio Istituto Оrientale (</w:t>
      </w:r>
      <w:r w:rsidR="00EE0689" w:rsidRPr="005303F0">
        <w:rPr>
          <w:rFonts w:eastAsia="Times New Roman"/>
        </w:rPr>
        <w:t xml:space="preserve">P.I.O., </w:t>
      </w:r>
      <w:r w:rsidRPr="005303F0">
        <w:rPr>
          <w:rFonts w:eastAsia="Times New Roman"/>
        </w:rPr>
        <w:t xml:space="preserve">Roma) </w:t>
      </w:r>
    </w:p>
    <w:p w14:paraId="6EB6BED0" w14:textId="74DA2D77" w:rsidR="009B1F0B" w:rsidRPr="005303F0" w:rsidRDefault="009B1F0B" w:rsidP="003B1AB2">
      <w:pPr>
        <w:spacing w:after="0"/>
        <w:jc w:val="center"/>
        <w:rPr>
          <w:rFonts w:eastAsia="Times New Roman"/>
        </w:rPr>
      </w:pPr>
      <w:r w:rsidRPr="005303F0">
        <w:rPr>
          <w:rFonts w:eastAsia="Times New Roman"/>
        </w:rPr>
        <w:t xml:space="preserve">Classe di Slavistica dell'Accademia Ambrosiana (Milano) </w:t>
      </w:r>
    </w:p>
    <w:p w14:paraId="16FEB830" w14:textId="77777777" w:rsidR="007B47E3" w:rsidRPr="005303F0" w:rsidRDefault="007B47E3" w:rsidP="003B1AB2">
      <w:pPr>
        <w:spacing w:after="0"/>
        <w:jc w:val="center"/>
        <w:rPr>
          <w:rFonts w:eastAsia="Times New Roman"/>
        </w:rPr>
      </w:pPr>
    </w:p>
    <w:p w14:paraId="73C316CA" w14:textId="44ECD03F" w:rsidR="009B1F0B" w:rsidRPr="005303F0" w:rsidRDefault="00101E76" w:rsidP="00101E76">
      <w:pPr>
        <w:spacing w:after="0"/>
        <w:jc w:val="center"/>
        <w:rPr>
          <w:rFonts w:eastAsia="Times New Roman"/>
        </w:rPr>
      </w:pPr>
      <w:r w:rsidRPr="005303F0">
        <w:rPr>
          <w:rFonts w:eastAsia="Times New Roman"/>
        </w:rPr>
        <w:t>con il patrocinio dell'</w:t>
      </w:r>
      <w:r w:rsidR="009B1F0B" w:rsidRPr="005303F0">
        <w:rPr>
          <w:rFonts w:eastAsia="Times New Roman"/>
        </w:rPr>
        <w:t xml:space="preserve">Associazione Italiana degli Slavisti </w:t>
      </w:r>
      <w:r w:rsidR="007B47E3" w:rsidRPr="005303F0">
        <w:rPr>
          <w:rFonts w:eastAsia="Times New Roman"/>
        </w:rPr>
        <w:t xml:space="preserve">(AIS) </w:t>
      </w:r>
    </w:p>
    <w:p w14:paraId="2B91D1DA" w14:textId="77777777" w:rsidR="003B1AB2" w:rsidRPr="00EE6F60" w:rsidRDefault="003B1AB2" w:rsidP="003B1AB2">
      <w:pPr>
        <w:spacing w:after="0"/>
        <w:jc w:val="center"/>
        <w:rPr>
          <w:rFonts w:eastAsia="Times New Roman"/>
        </w:rPr>
      </w:pPr>
    </w:p>
    <w:p w14:paraId="5561C7E0" w14:textId="77777777" w:rsidR="00D64E8E" w:rsidRPr="00EE6F60" w:rsidRDefault="00D64E8E" w:rsidP="003B1AB2">
      <w:pPr>
        <w:spacing w:after="0"/>
        <w:jc w:val="center"/>
        <w:rPr>
          <w:rFonts w:eastAsia="Times New Roman"/>
          <w:b/>
          <w:i/>
          <w:sz w:val="32"/>
          <w:szCs w:val="32"/>
        </w:rPr>
      </w:pPr>
      <w:r w:rsidRPr="00EE6F60">
        <w:rPr>
          <w:rFonts w:eastAsia="Times New Roman"/>
          <w:b/>
          <w:i/>
          <w:sz w:val="32"/>
          <w:szCs w:val="32"/>
        </w:rPr>
        <w:t xml:space="preserve">L'OPERA CIRILLOMETODIANA E I PAPI DI ROMA: </w:t>
      </w:r>
    </w:p>
    <w:p w14:paraId="2179DFA0" w14:textId="233DC248" w:rsidR="00D64E8E" w:rsidRPr="00EE6F60" w:rsidRDefault="00D64E8E" w:rsidP="003B1AB2">
      <w:pPr>
        <w:spacing w:after="0"/>
        <w:jc w:val="center"/>
        <w:rPr>
          <w:rFonts w:eastAsia="Times New Roman"/>
          <w:b/>
          <w:i/>
          <w:sz w:val="32"/>
          <w:szCs w:val="32"/>
        </w:rPr>
      </w:pPr>
      <w:r w:rsidRPr="00EE6F60">
        <w:rPr>
          <w:rFonts w:eastAsia="Times New Roman"/>
          <w:b/>
          <w:i/>
          <w:sz w:val="32"/>
          <w:szCs w:val="32"/>
        </w:rPr>
        <w:t xml:space="preserve">DA ADRIANO II A GIOVANNI-PAOLO II </w:t>
      </w:r>
    </w:p>
    <w:p w14:paraId="6F8DA515" w14:textId="77777777" w:rsidR="0052711F" w:rsidRPr="00EE6F60" w:rsidRDefault="0052711F" w:rsidP="00EE6F60">
      <w:pPr>
        <w:spacing w:after="0"/>
        <w:jc w:val="center"/>
        <w:rPr>
          <w:rFonts w:eastAsia="Times New Roman"/>
        </w:rPr>
      </w:pPr>
    </w:p>
    <w:p w14:paraId="0884306B" w14:textId="672E6276" w:rsidR="003B1AB2" w:rsidRPr="00EE6F60" w:rsidRDefault="003736CB" w:rsidP="003B1AB2">
      <w:pPr>
        <w:spacing w:after="0"/>
        <w:jc w:val="center"/>
        <w:rPr>
          <w:rFonts w:eastAsia="Times New Roman"/>
          <w:b/>
        </w:rPr>
      </w:pPr>
      <w:r w:rsidRPr="00EE6F60">
        <w:rPr>
          <w:rFonts w:eastAsia="Times New Roman"/>
          <w:b/>
        </w:rPr>
        <w:t>XVI GIORNATA DI STUDI CIRILLOMETODIANI</w:t>
      </w:r>
    </w:p>
    <w:p w14:paraId="142C74A9" w14:textId="207FD0C1" w:rsidR="003B1AB2" w:rsidRPr="00BA4D98" w:rsidRDefault="00BA4D98" w:rsidP="003B1AB2">
      <w:pPr>
        <w:spacing w:after="0"/>
        <w:jc w:val="center"/>
      </w:pPr>
      <w:r w:rsidRPr="00BA4D98">
        <w:t>a cura del prof. Krassimir Stantchev</w:t>
      </w:r>
    </w:p>
    <w:p w14:paraId="62782E9D" w14:textId="77777777" w:rsidR="00BA4D98" w:rsidRDefault="00BA4D98" w:rsidP="003B1AB2">
      <w:pPr>
        <w:spacing w:after="0"/>
        <w:jc w:val="center"/>
        <w:rPr>
          <w:rFonts w:eastAsia="Times New Roman"/>
          <w:b/>
        </w:rPr>
      </w:pPr>
    </w:p>
    <w:p w14:paraId="1E4E2C82" w14:textId="77777777" w:rsidR="009B1F0B" w:rsidRDefault="009B1F0B" w:rsidP="003B1AB2">
      <w:pPr>
        <w:spacing w:after="0"/>
        <w:jc w:val="center"/>
        <w:rPr>
          <w:rFonts w:eastAsia="Times New Roman"/>
          <w:b/>
        </w:rPr>
      </w:pPr>
      <w:r w:rsidRPr="00EE6F60">
        <w:rPr>
          <w:rFonts w:eastAsia="Times New Roman"/>
          <w:b/>
        </w:rPr>
        <w:t xml:space="preserve">Roma, 18-19 maggio 2018 </w:t>
      </w:r>
    </w:p>
    <w:p w14:paraId="72C73B77" w14:textId="77777777" w:rsidR="005713B5" w:rsidRDefault="005713B5" w:rsidP="005713B5">
      <w:pPr>
        <w:pBdr>
          <w:bottom w:val="single" w:sz="6" w:space="1" w:color="auto"/>
        </w:pBdr>
        <w:tabs>
          <w:tab w:val="left" w:pos="1418"/>
        </w:tabs>
        <w:spacing w:after="120"/>
        <w:ind w:left="1134" w:hanging="1134"/>
        <w:jc w:val="center"/>
        <w:rPr>
          <w:sz w:val="22"/>
          <w:szCs w:val="22"/>
        </w:rPr>
      </w:pPr>
      <w:r w:rsidRPr="00627CD7">
        <w:rPr>
          <w:rFonts w:eastAsia="Times New Roman"/>
          <w:b/>
          <w:color w:val="212121"/>
          <w:shd w:val="clear" w:color="auto" w:fill="FFFFFF"/>
          <w:lang w:eastAsia="it-IT"/>
        </w:rPr>
        <w:t>Via Valco di San Paolo, 19, 2° piano, sala riunioni “Ignazio Ambrogio”</w:t>
      </w:r>
      <w:r>
        <w:rPr>
          <w:sz w:val="22"/>
          <w:szCs w:val="22"/>
        </w:rPr>
        <w:t xml:space="preserve"> </w:t>
      </w:r>
    </w:p>
    <w:p w14:paraId="60412842" w14:textId="77777777" w:rsidR="005713B5" w:rsidRDefault="005713B5" w:rsidP="005713B5">
      <w:pPr>
        <w:pBdr>
          <w:bottom w:val="single" w:sz="6" w:space="1" w:color="auto"/>
        </w:pBdr>
        <w:tabs>
          <w:tab w:val="left" w:pos="1418"/>
        </w:tabs>
        <w:spacing w:after="120"/>
        <w:ind w:left="1134" w:hanging="1134"/>
        <w:jc w:val="center"/>
        <w:rPr>
          <w:sz w:val="22"/>
          <w:szCs w:val="22"/>
        </w:rPr>
      </w:pPr>
    </w:p>
    <w:p w14:paraId="07F34CC8" w14:textId="77777777" w:rsidR="00F4623A" w:rsidRPr="00EE6F60" w:rsidRDefault="00F4623A" w:rsidP="003B1AB2">
      <w:pPr>
        <w:spacing w:after="0"/>
        <w:jc w:val="center"/>
        <w:rPr>
          <w:rFonts w:eastAsia="Times New Roman"/>
          <w:b/>
        </w:rPr>
      </w:pPr>
    </w:p>
    <w:p w14:paraId="2A2A6267" w14:textId="77777777" w:rsidR="00F4623A" w:rsidRDefault="00F4623A" w:rsidP="00964C21">
      <w:pPr>
        <w:spacing w:after="0"/>
        <w:jc w:val="center"/>
        <w:rPr>
          <w:b/>
        </w:rPr>
      </w:pPr>
      <w:r>
        <w:rPr>
          <w:b/>
        </w:rPr>
        <w:t xml:space="preserve">PROGRAMMA </w:t>
      </w:r>
      <w:r w:rsidR="00B94055" w:rsidRPr="00466284">
        <w:rPr>
          <w:b/>
        </w:rPr>
        <w:t xml:space="preserve"> </w:t>
      </w:r>
    </w:p>
    <w:p w14:paraId="676EB465" w14:textId="4ECD44AA" w:rsidR="00964C21" w:rsidRPr="00466284" w:rsidRDefault="00AB0D81" w:rsidP="00964C21">
      <w:pPr>
        <w:spacing w:after="0"/>
        <w:jc w:val="center"/>
        <w:rPr>
          <w:color w:val="FF0000"/>
        </w:rPr>
      </w:pPr>
      <w:r w:rsidRPr="00466284">
        <w:rPr>
          <w:color w:val="FF0000"/>
        </w:rPr>
        <w:t>(aggiornato alll'</w:t>
      </w:r>
      <w:r w:rsidR="00FB580B">
        <w:rPr>
          <w:color w:val="FF0000"/>
        </w:rPr>
        <w:t>19</w:t>
      </w:r>
      <w:r w:rsidRPr="00466284">
        <w:rPr>
          <w:color w:val="FF0000"/>
        </w:rPr>
        <w:t>.04</w:t>
      </w:r>
      <w:r w:rsidR="002A55F5" w:rsidRPr="00466284">
        <w:rPr>
          <w:color w:val="FF0000"/>
        </w:rPr>
        <w:t>.2018)</w:t>
      </w:r>
      <w:r w:rsidRPr="00466284">
        <w:rPr>
          <w:color w:val="FF0000"/>
        </w:rPr>
        <w:t xml:space="preserve"> </w:t>
      </w:r>
    </w:p>
    <w:p w14:paraId="2DF12A0A" w14:textId="77777777" w:rsidR="005254B0" w:rsidRDefault="005254B0" w:rsidP="00466284">
      <w:pPr>
        <w:spacing w:after="0"/>
        <w:rPr>
          <w:color w:val="FF0000"/>
        </w:rPr>
      </w:pPr>
    </w:p>
    <w:p w14:paraId="488C17AD" w14:textId="77777777" w:rsidR="00F7040A" w:rsidRPr="00466284" w:rsidRDefault="00F7040A" w:rsidP="00F7040A">
      <w:pPr>
        <w:spacing w:after="120"/>
        <w:ind w:left="1134" w:hanging="1134"/>
        <w:jc w:val="center"/>
        <w:rPr>
          <w:b/>
        </w:rPr>
      </w:pPr>
      <w:r w:rsidRPr="00466284">
        <w:rPr>
          <w:b/>
        </w:rPr>
        <w:t>18.05, venerdì</w:t>
      </w:r>
    </w:p>
    <w:p w14:paraId="417535B1" w14:textId="77777777" w:rsidR="00F7040A" w:rsidRPr="00466284" w:rsidRDefault="00F7040A" w:rsidP="00F7040A">
      <w:pPr>
        <w:spacing w:after="120"/>
        <w:ind w:left="851" w:hanging="851"/>
      </w:pPr>
      <w:r>
        <w:t xml:space="preserve">14.30 - 15: </w:t>
      </w:r>
      <w:r w:rsidRPr="00466284">
        <w:rPr>
          <w:i/>
        </w:rPr>
        <w:t>Inaugurazione</w:t>
      </w:r>
      <w:r w:rsidRPr="00466284">
        <w:t>, saluti delle autorità (</w:t>
      </w:r>
      <w:r>
        <w:t xml:space="preserve">Direttore Dipartimento </w:t>
      </w:r>
      <w:r w:rsidRPr="00466284">
        <w:t xml:space="preserve">Roma Tre, </w:t>
      </w:r>
      <w:r>
        <w:t>Direttore Centro Studi-Sofia</w:t>
      </w:r>
      <w:r w:rsidRPr="00466284">
        <w:t xml:space="preserve">, </w:t>
      </w:r>
      <w:r>
        <w:t xml:space="preserve">rappresentante del rettore di </w:t>
      </w:r>
      <w:r w:rsidRPr="00466284">
        <w:t>P</w:t>
      </w:r>
      <w:r>
        <w:t>.</w:t>
      </w:r>
      <w:r w:rsidRPr="00466284">
        <w:t>I</w:t>
      </w:r>
      <w:r>
        <w:t>.</w:t>
      </w:r>
      <w:r w:rsidRPr="00466284">
        <w:t>O</w:t>
      </w:r>
      <w:r>
        <w:t>.</w:t>
      </w:r>
      <w:r w:rsidRPr="00466284">
        <w:t xml:space="preserve">, </w:t>
      </w:r>
      <w:r>
        <w:t>rappresentante del direttore della Classe di Slavistica dell'</w:t>
      </w:r>
      <w:r w:rsidRPr="00466284">
        <w:t xml:space="preserve">Ambrosiana, </w:t>
      </w:r>
      <w:r>
        <w:t xml:space="preserve">presidente </w:t>
      </w:r>
      <w:r w:rsidRPr="00466284">
        <w:t>AIS)</w:t>
      </w:r>
    </w:p>
    <w:p w14:paraId="4899AC14" w14:textId="77777777" w:rsidR="00F7040A" w:rsidRPr="00466284" w:rsidRDefault="00F7040A" w:rsidP="00F7040A">
      <w:pPr>
        <w:spacing w:after="120"/>
        <w:ind w:left="851" w:hanging="851"/>
      </w:pPr>
      <w:r>
        <w:t xml:space="preserve">15 - 16.30: </w:t>
      </w:r>
      <w:r w:rsidRPr="00466284">
        <w:rPr>
          <w:i/>
        </w:rPr>
        <w:t>Prima sessione</w:t>
      </w:r>
      <w:r w:rsidRPr="00466284">
        <w:t xml:space="preserve">, presiedono </w:t>
      </w:r>
      <w:r w:rsidRPr="00466284">
        <w:rPr>
          <w:smallCaps/>
        </w:rPr>
        <w:t>Nicoletta Marcialis</w:t>
      </w:r>
      <w:r w:rsidRPr="00466284">
        <w:t xml:space="preserve"> e </w:t>
      </w:r>
      <w:r w:rsidRPr="00466284">
        <w:rPr>
          <w:smallCaps/>
        </w:rPr>
        <w:t>Josef Kijas</w:t>
      </w:r>
      <w:r w:rsidRPr="00466284">
        <w:t xml:space="preserve"> </w:t>
      </w:r>
    </w:p>
    <w:p w14:paraId="4A6B60DE" w14:textId="77777777" w:rsidR="00F7040A" w:rsidRPr="00466284" w:rsidRDefault="00F7040A" w:rsidP="00F7040A">
      <w:pPr>
        <w:spacing w:after="120"/>
        <w:ind w:left="851" w:hanging="851"/>
      </w:pPr>
      <w:r w:rsidRPr="00466284">
        <w:rPr>
          <w:smallCaps/>
        </w:rPr>
        <w:t xml:space="preserve">Krassimir Stantchev </w:t>
      </w:r>
      <w:r w:rsidRPr="00466284">
        <w:t xml:space="preserve">(Università “Roma Tre”), </w:t>
      </w:r>
      <w:r w:rsidRPr="00466284">
        <w:rPr>
          <w:i/>
        </w:rPr>
        <w:t>La benedizione papale delle lettere slave: significato e importanza storica</w:t>
      </w:r>
      <w:r w:rsidRPr="00466284">
        <w:t xml:space="preserve"> </w:t>
      </w:r>
    </w:p>
    <w:p w14:paraId="14700A2E" w14:textId="77777777" w:rsidR="00F7040A" w:rsidRPr="00466284" w:rsidRDefault="00F7040A" w:rsidP="00F7040A">
      <w:pPr>
        <w:spacing w:after="120"/>
        <w:ind w:left="851" w:hanging="851"/>
        <w:rPr>
          <w:rFonts w:eastAsia="Times New Roman"/>
          <w:lang w:eastAsia="it-IT"/>
        </w:rPr>
      </w:pPr>
      <w:r w:rsidRPr="00466284">
        <w:rPr>
          <w:smallCaps/>
        </w:rPr>
        <w:t>Aleksander Naumow</w:t>
      </w:r>
      <w:r w:rsidRPr="00466284">
        <w:t xml:space="preserve"> (Università “Ca Foscari”</w:t>
      </w:r>
      <w:r>
        <w:t>, Venezia</w:t>
      </w:r>
      <w:r w:rsidRPr="00466284">
        <w:t xml:space="preserve">), </w:t>
      </w:r>
      <w:r w:rsidRPr="00466284">
        <w:rPr>
          <w:rFonts w:eastAsia="Times New Roman"/>
          <w:i/>
          <w:color w:val="000000"/>
          <w:lang w:eastAsia="it-IT"/>
        </w:rPr>
        <w:t>La benedizione papale dei</w:t>
      </w:r>
      <w:r w:rsidRPr="00466284">
        <w:rPr>
          <w:rFonts w:eastAsia="Times New Roman"/>
          <w:color w:val="000000"/>
          <w:lang w:eastAsia="it-IT"/>
        </w:rPr>
        <w:t xml:space="preserve"> </w:t>
      </w:r>
      <w:r w:rsidRPr="00466284">
        <w:rPr>
          <w:rFonts w:eastAsia="Times New Roman"/>
          <w:i/>
          <w:color w:val="000000"/>
          <w:lang w:eastAsia="it-IT"/>
        </w:rPr>
        <w:t xml:space="preserve">libri slavi come argomento polemico </w:t>
      </w:r>
    </w:p>
    <w:p w14:paraId="29433EE9" w14:textId="77777777" w:rsidR="00F7040A" w:rsidRDefault="00F7040A" w:rsidP="00F7040A">
      <w:pPr>
        <w:spacing w:after="120"/>
        <w:ind w:left="851" w:hanging="851"/>
      </w:pPr>
      <w:r w:rsidRPr="00466284">
        <w:rPr>
          <w:smallCaps/>
        </w:rPr>
        <w:t>Giorgio Ziffer</w:t>
      </w:r>
      <w:r w:rsidRPr="00466284">
        <w:t xml:space="preserve"> (Università di Udine), </w:t>
      </w:r>
      <w:r w:rsidRPr="00466284">
        <w:rPr>
          <w:i/>
        </w:rPr>
        <w:t xml:space="preserve">Problemi critico-testuali di </w:t>
      </w:r>
      <w:r w:rsidRPr="00466284">
        <w:t xml:space="preserve">Vita Constantini XVII </w:t>
      </w:r>
    </w:p>
    <w:p w14:paraId="13D12CF7" w14:textId="77777777" w:rsidR="00F7040A" w:rsidRDefault="00F7040A" w:rsidP="00F7040A">
      <w:pPr>
        <w:spacing w:after="120"/>
        <w:ind w:left="851" w:hanging="851"/>
      </w:pPr>
      <w:r>
        <w:t xml:space="preserve">16,30 - 17: </w:t>
      </w:r>
      <w:r w:rsidRPr="00466284">
        <w:rPr>
          <w:i/>
        </w:rPr>
        <w:t>pausa caffè</w:t>
      </w:r>
      <w:r w:rsidRPr="00466284">
        <w:t xml:space="preserve"> </w:t>
      </w:r>
    </w:p>
    <w:p w14:paraId="5AB6BBAC" w14:textId="77777777" w:rsidR="00F7040A" w:rsidRDefault="00F7040A" w:rsidP="00F7040A">
      <w:pPr>
        <w:spacing w:after="120"/>
        <w:ind w:left="851" w:hanging="851"/>
      </w:pPr>
      <w:r>
        <w:t xml:space="preserve">17 - 19: </w:t>
      </w:r>
      <w:r w:rsidRPr="00466284">
        <w:rPr>
          <w:i/>
        </w:rPr>
        <w:t>Seconda sessione</w:t>
      </w:r>
      <w:r w:rsidRPr="00466284">
        <w:t xml:space="preserve">, presiedono </w:t>
      </w:r>
      <w:r w:rsidRPr="00466284">
        <w:rPr>
          <w:smallCaps/>
        </w:rPr>
        <w:t>Giovanna Brogi</w:t>
      </w:r>
      <w:r w:rsidRPr="00466284">
        <w:t xml:space="preserve"> e </w:t>
      </w:r>
      <w:r w:rsidRPr="00466284">
        <w:rPr>
          <w:smallCaps/>
        </w:rPr>
        <w:t>Barbara Lomagistro</w:t>
      </w:r>
      <w:r w:rsidRPr="00466284">
        <w:t xml:space="preserve"> </w:t>
      </w:r>
    </w:p>
    <w:p w14:paraId="2F4A9B50" w14:textId="77777777" w:rsidR="00F7040A" w:rsidRPr="00466284" w:rsidRDefault="00F7040A" w:rsidP="00F7040A">
      <w:pPr>
        <w:spacing w:after="120"/>
        <w:ind w:left="851" w:hanging="851"/>
      </w:pPr>
      <w:r w:rsidRPr="00466284">
        <w:rPr>
          <w:smallCaps/>
        </w:rPr>
        <w:t>Cristiano Diddi</w:t>
      </w:r>
      <w:r w:rsidRPr="00466284">
        <w:t xml:space="preserve"> (Università  di Salerno), </w:t>
      </w:r>
      <w:r w:rsidRPr="00531552">
        <w:rPr>
          <w:rFonts w:eastAsia="Times New Roman"/>
          <w:i/>
          <w:iCs/>
          <w:color w:val="000000"/>
          <w:lang w:eastAsia="it-IT"/>
        </w:rPr>
        <w:t xml:space="preserve">I “libri slavi” e la benedizione papale: quel che le </w:t>
      </w:r>
      <w:r>
        <w:rPr>
          <w:rFonts w:eastAsia="Times New Roman"/>
          <w:i/>
          <w:iCs/>
          <w:color w:val="000000"/>
          <w:lang w:eastAsia="it-IT"/>
        </w:rPr>
        <w:t>Vite paleoslave di Cirillo e Metodio</w:t>
      </w:r>
      <w:r w:rsidRPr="00531552">
        <w:rPr>
          <w:rFonts w:eastAsia="Times New Roman"/>
          <w:i/>
          <w:iCs/>
          <w:color w:val="000000"/>
          <w:lang w:eastAsia="it-IT"/>
        </w:rPr>
        <w:t xml:space="preserve"> dicono (e non dicono)</w:t>
      </w:r>
    </w:p>
    <w:p w14:paraId="5C352021" w14:textId="77777777" w:rsidR="00F7040A" w:rsidRPr="00466284" w:rsidRDefault="00F7040A" w:rsidP="00F7040A">
      <w:pPr>
        <w:spacing w:after="120"/>
        <w:ind w:left="851" w:hanging="851"/>
      </w:pPr>
      <w:r w:rsidRPr="00466284">
        <w:rPr>
          <w:smallCaps/>
        </w:rPr>
        <w:t xml:space="preserve">Silvia Toscano </w:t>
      </w:r>
      <w:r>
        <w:t>(</w:t>
      </w:r>
      <w:r w:rsidRPr="00466284">
        <w:t>Università “Sapienza”</w:t>
      </w:r>
      <w:r>
        <w:t>, Roma</w:t>
      </w:r>
      <w:r w:rsidRPr="00466284">
        <w:t xml:space="preserve">), </w:t>
      </w:r>
      <w:r w:rsidRPr="00466284">
        <w:rPr>
          <w:i/>
        </w:rPr>
        <w:t>I santi Cirillo e Metodio nelle lettere apostoliche dell'epoca medievale (IX-X sec.)</w:t>
      </w:r>
    </w:p>
    <w:p w14:paraId="7D1E8A8B" w14:textId="77777777" w:rsidR="00F7040A" w:rsidRPr="00B43960" w:rsidRDefault="00F7040A" w:rsidP="00F7040A">
      <w:pPr>
        <w:spacing w:after="120"/>
        <w:ind w:left="851" w:hanging="851"/>
        <w:rPr>
          <w:rFonts w:eastAsia="Calibri"/>
        </w:rPr>
      </w:pPr>
      <w:r w:rsidRPr="00466284">
        <w:rPr>
          <w:smallCaps/>
        </w:rPr>
        <w:t xml:space="preserve">Slavia Bărlieva </w:t>
      </w:r>
      <w:r w:rsidRPr="00466284">
        <w:t>(Accademia Bulgara delle Scienze</w:t>
      </w:r>
      <w:r>
        <w:t>, Sofia</w:t>
      </w:r>
      <w:r w:rsidRPr="00466284">
        <w:t xml:space="preserve">), </w:t>
      </w:r>
      <w:r w:rsidRPr="00466284">
        <w:rPr>
          <w:i/>
        </w:rPr>
        <w:t xml:space="preserve">I santi Cirillo e Metodio nelle lettere apostoliche dell'epoca moderna: da </w:t>
      </w:r>
      <w:r w:rsidRPr="00B43960">
        <w:rPr>
          <w:rFonts w:eastAsia="Calibri"/>
        </w:rPr>
        <w:t>Grande munus</w:t>
      </w:r>
      <w:r w:rsidRPr="00B43960">
        <w:rPr>
          <w:rFonts w:eastAsia="Calibri"/>
          <w:i/>
        </w:rPr>
        <w:t xml:space="preserve"> di Leone XIII a </w:t>
      </w:r>
      <w:r w:rsidRPr="00B43960">
        <w:rPr>
          <w:rFonts w:eastAsia="Calibri"/>
        </w:rPr>
        <w:t>Orientale lumen</w:t>
      </w:r>
      <w:r w:rsidRPr="00B43960">
        <w:rPr>
          <w:rFonts w:eastAsia="Calibri"/>
          <w:i/>
        </w:rPr>
        <w:t xml:space="preserve"> di Giovanni Paolo II</w:t>
      </w:r>
      <w:r w:rsidRPr="00B43960">
        <w:rPr>
          <w:rFonts w:eastAsia="Calibri"/>
        </w:rPr>
        <w:t xml:space="preserve"> </w:t>
      </w:r>
    </w:p>
    <w:p w14:paraId="17B600AB" w14:textId="77777777" w:rsidR="00F7040A" w:rsidRDefault="00F7040A" w:rsidP="00F7040A">
      <w:pPr>
        <w:spacing w:after="120"/>
        <w:ind w:left="851" w:hanging="851"/>
        <w:rPr>
          <w:i/>
        </w:rPr>
      </w:pPr>
    </w:p>
    <w:p w14:paraId="3C445180" w14:textId="77777777" w:rsidR="00F7040A" w:rsidRPr="00466284" w:rsidRDefault="00F7040A" w:rsidP="00F7040A">
      <w:pPr>
        <w:spacing w:after="120"/>
        <w:ind w:left="1134" w:hanging="1134"/>
        <w:jc w:val="center"/>
        <w:rPr>
          <w:b/>
        </w:rPr>
      </w:pPr>
      <w:r w:rsidRPr="00466284">
        <w:rPr>
          <w:b/>
        </w:rPr>
        <w:t>19.05, sabato</w:t>
      </w:r>
    </w:p>
    <w:p w14:paraId="23F769E1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  <w:rPr>
          <w:color w:val="FF0000"/>
        </w:rPr>
      </w:pPr>
      <w:r w:rsidRPr="00466284">
        <w:t>9,30 – 11,30</w:t>
      </w:r>
      <w:r>
        <w:t xml:space="preserve">: </w:t>
      </w:r>
      <w:r w:rsidRPr="00466284">
        <w:rPr>
          <w:i/>
        </w:rPr>
        <w:t>Terza sessione</w:t>
      </w:r>
      <w:r w:rsidRPr="00466284">
        <w:t xml:space="preserve">, presiedono </w:t>
      </w:r>
      <w:r w:rsidRPr="00466284">
        <w:rPr>
          <w:smallCaps/>
        </w:rPr>
        <w:t>Slavia Bărlieva</w:t>
      </w:r>
      <w:r w:rsidRPr="00466284">
        <w:t xml:space="preserve"> e </w:t>
      </w:r>
      <w:r w:rsidRPr="00466284">
        <w:rPr>
          <w:smallCaps/>
        </w:rPr>
        <w:t>Giorgio Ziffer</w:t>
      </w:r>
      <w:r w:rsidRPr="00466284">
        <w:rPr>
          <w:color w:val="FF0000"/>
        </w:rPr>
        <w:t xml:space="preserve"> </w:t>
      </w:r>
    </w:p>
    <w:p w14:paraId="65A59010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  <w:rPr>
          <w:i/>
        </w:rPr>
      </w:pPr>
      <w:r w:rsidRPr="00466284">
        <w:rPr>
          <w:i/>
        </w:rPr>
        <w:lastRenderedPageBreak/>
        <w:t xml:space="preserve">Relazioni e interventi: </w:t>
      </w:r>
    </w:p>
    <w:p w14:paraId="1B949FEA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</w:pPr>
      <w:r w:rsidRPr="00466284">
        <w:rPr>
          <w:smallCaps/>
        </w:rPr>
        <w:t>Barbara Lomagistro</w:t>
      </w:r>
      <w:r w:rsidRPr="00466284">
        <w:t xml:space="preserve"> (Università di Bari), </w:t>
      </w:r>
      <w:r w:rsidRPr="00466284">
        <w:rPr>
          <w:i/>
        </w:rPr>
        <w:t>L'dea della missione cristiana tra tarda antichità e alto medioevo</w:t>
      </w:r>
      <w:r w:rsidRPr="00466284">
        <w:t xml:space="preserve"> </w:t>
      </w:r>
    </w:p>
    <w:p w14:paraId="2FC78F47" w14:textId="77777777" w:rsidR="00F7040A" w:rsidRPr="00CD591C" w:rsidRDefault="00F7040A" w:rsidP="00F7040A">
      <w:pPr>
        <w:rPr>
          <w:rFonts w:ascii="Times" w:eastAsia="Times New Roman" w:hAnsi="Times"/>
          <w:lang w:eastAsia="it-IT"/>
        </w:rPr>
      </w:pPr>
      <w:r w:rsidRPr="00466284">
        <w:rPr>
          <w:smallCaps/>
        </w:rPr>
        <w:t>Francesco Dall'Aglio</w:t>
      </w:r>
      <w:r w:rsidRPr="00466284">
        <w:t xml:space="preserve"> (Accademia Bulgara delle Scienze</w:t>
      </w:r>
      <w:r>
        <w:t>, Sofia</w:t>
      </w:r>
      <w:r w:rsidRPr="00466284">
        <w:t xml:space="preserve">), </w:t>
      </w:r>
      <w:r w:rsidRPr="00466284">
        <w:rPr>
          <w:i/>
        </w:rPr>
        <w:t>I documenti della curia romana dei secoli IX-X concernenti l'opera cirillometodiana: problemi delle edizioni e delle traduzioni</w:t>
      </w:r>
    </w:p>
    <w:p w14:paraId="15D06446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</w:pPr>
      <w:r w:rsidRPr="00466284">
        <w:rPr>
          <w:smallCaps/>
        </w:rPr>
        <w:t>Natalia Naumow</w:t>
      </w:r>
      <w:r w:rsidRPr="00466284">
        <w:t xml:space="preserve"> (Venezia), </w:t>
      </w:r>
      <w:r w:rsidRPr="00466284">
        <w:rPr>
          <w:i/>
        </w:rPr>
        <w:t>Giovanni Paolo II e l'opera di Cirillo e Metodio</w:t>
      </w:r>
      <w:r w:rsidRPr="00466284">
        <w:t xml:space="preserve"> </w:t>
      </w:r>
    </w:p>
    <w:p w14:paraId="76A37DDC" w14:textId="0712291D" w:rsidR="00F7040A" w:rsidRPr="00466284" w:rsidRDefault="000E0481" w:rsidP="00F7040A">
      <w:pPr>
        <w:tabs>
          <w:tab w:val="left" w:pos="1418"/>
        </w:tabs>
        <w:spacing w:after="120"/>
        <w:ind w:left="851" w:hanging="851"/>
      </w:pPr>
      <w:r>
        <w:t>11,30- 11,45</w:t>
      </w:r>
      <w:r w:rsidR="00F7040A" w:rsidRPr="00466284">
        <w:t xml:space="preserve">: </w:t>
      </w:r>
      <w:r w:rsidR="00F7040A" w:rsidRPr="00466284">
        <w:tab/>
      </w:r>
      <w:r w:rsidR="00F7040A" w:rsidRPr="00466284">
        <w:rPr>
          <w:i/>
        </w:rPr>
        <w:t xml:space="preserve">pausa </w:t>
      </w:r>
    </w:p>
    <w:p w14:paraId="7920561B" w14:textId="2BBA049B" w:rsidR="00F7040A" w:rsidRPr="00466284" w:rsidRDefault="000E0481" w:rsidP="00F7040A">
      <w:pPr>
        <w:tabs>
          <w:tab w:val="left" w:pos="1418"/>
        </w:tabs>
        <w:spacing w:after="120"/>
        <w:ind w:left="851" w:hanging="851"/>
      </w:pPr>
      <w:r>
        <w:t>11,45</w:t>
      </w:r>
      <w:r w:rsidR="00F7040A" w:rsidRPr="00466284">
        <w:t xml:space="preserve"> – 13,15: </w:t>
      </w:r>
      <w:r w:rsidR="00F7040A" w:rsidRPr="00466284">
        <w:rPr>
          <w:i/>
        </w:rPr>
        <w:t>Discussione generale e presentazione di nuovi libri di paleoslavistica</w:t>
      </w:r>
      <w:r w:rsidR="00F7040A" w:rsidRPr="00466284">
        <w:t xml:space="preserve">, presiedono </w:t>
      </w:r>
      <w:r w:rsidR="00F7040A" w:rsidRPr="00466284">
        <w:rPr>
          <w:smallCaps/>
        </w:rPr>
        <w:t>Krassimir Stantchev</w:t>
      </w:r>
      <w:r w:rsidR="00F7040A" w:rsidRPr="00466284">
        <w:rPr>
          <w:color w:val="FF0000"/>
        </w:rPr>
        <w:t xml:space="preserve"> </w:t>
      </w:r>
      <w:r w:rsidR="00F7040A" w:rsidRPr="00466284">
        <w:t xml:space="preserve">e </w:t>
      </w:r>
      <w:r w:rsidR="00F7040A" w:rsidRPr="00466284">
        <w:rPr>
          <w:smallCaps/>
        </w:rPr>
        <w:t>Aleksander Naumow</w:t>
      </w:r>
      <w:r w:rsidR="00F7040A" w:rsidRPr="00466284">
        <w:t xml:space="preserve"> </w:t>
      </w:r>
    </w:p>
    <w:p w14:paraId="68944D4E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  <w:rPr>
          <w:color w:val="FF0000"/>
        </w:rPr>
      </w:pPr>
      <w:r>
        <w:t>O</w:t>
      </w:r>
      <w:r w:rsidRPr="00466284">
        <w:t>ltre i relatori,</w:t>
      </w:r>
      <w:r>
        <w:t xml:space="preserve"> nelle discussioni e nelle presentazioni parteciperanno:</w:t>
      </w:r>
      <w:r w:rsidRPr="00466284">
        <w:t xml:space="preserve"> </w:t>
      </w:r>
      <w:r w:rsidRPr="00466284">
        <w:rPr>
          <w:smallCaps/>
        </w:rPr>
        <w:t>Lucia Baroni</w:t>
      </w:r>
      <w:r w:rsidRPr="00466284">
        <w:t xml:space="preserve"> (Università di Udine), </w:t>
      </w:r>
      <w:r w:rsidRPr="00466284">
        <w:rPr>
          <w:smallCaps/>
        </w:rPr>
        <w:t xml:space="preserve">Raffaele Caldarelli </w:t>
      </w:r>
      <w:r w:rsidRPr="00466284">
        <w:t xml:space="preserve">(Università della Tuscia, Viterbo), </w:t>
      </w:r>
      <w:r w:rsidRPr="00466284">
        <w:rPr>
          <w:smallCaps/>
        </w:rPr>
        <w:t>Sara Mazzoni</w:t>
      </w:r>
      <w:r>
        <w:t xml:space="preserve"> (</w:t>
      </w:r>
      <w:r w:rsidRPr="00466284">
        <w:t>Università “Sapienza”</w:t>
      </w:r>
      <w:r>
        <w:t>, Roma</w:t>
      </w:r>
      <w:r w:rsidRPr="00466284">
        <w:t>)</w:t>
      </w:r>
      <w:r>
        <w:t xml:space="preserve">, </w:t>
      </w:r>
      <w:r w:rsidRPr="00D61E13">
        <w:rPr>
          <w:smallCaps/>
        </w:rPr>
        <w:t xml:space="preserve">Viviana Nosilia </w:t>
      </w:r>
      <w:r>
        <w:t xml:space="preserve">(Università di Padova), </w:t>
      </w:r>
      <w:r w:rsidRPr="00466284">
        <w:rPr>
          <w:smallCaps/>
        </w:rPr>
        <w:t>Marco Scarpa</w:t>
      </w:r>
      <w:r w:rsidRPr="00466284">
        <w:t xml:space="preserve"> (Accademia Bulgara delle Scienze</w:t>
      </w:r>
      <w:r>
        <w:t>, Sofia</w:t>
      </w:r>
      <w:r w:rsidRPr="00466284">
        <w:t xml:space="preserve"> – Università di Messina), </w:t>
      </w:r>
      <w:r w:rsidRPr="00466284">
        <w:rPr>
          <w:smallCaps/>
        </w:rPr>
        <w:t>Anna Vlaevska</w:t>
      </w:r>
      <w:r w:rsidRPr="00466284">
        <w:t xml:space="preserve"> (Università di Pisa), </w:t>
      </w:r>
      <w:r w:rsidRPr="00466284">
        <w:rPr>
          <w:smallCaps/>
        </w:rPr>
        <w:t>Margarita Zhivova</w:t>
      </w:r>
      <w:r w:rsidRPr="00466284">
        <w:t xml:space="preserve"> (Università “Roma Tre”) </w:t>
      </w:r>
    </w:p>
    <w:p w14:paraId="1C66A126" w14:textId="77777777" w:rsidR="00F7040A" w:rsidRPr="00466284" w:rsidRDefault="00F7040A" w:rsidP="00F7040A">
      <w:pPr>
        <w:tabs>
          <w:tab w:val="left" w:pos="1418"/>
        </w:tabs>
        <w:spacing w:after="120"/>
        <w:ind w:left="851" w:hanging="851"/>
      </w:pPr>
      <w:r w:rsidRPr="00466284">
        <w:t xml:space="preserve">13,30: </w:t>
      </w:r>
      <w:r w:rsidRPr="00466284">
        <w:tab/>
      </w:r>
      <w:r w:rsidRPr="00466284">
        <w:rPr>
          <w:i/>
        </w:rPr>
        <w:t>Pranzo di lavoro</w:t>
      </w:r>
      <w:r w:rsidRPr="00466284">
        <w:t xml:space="preserve">: definizione del tema della Giornata cirillometodiana 2019 </w:t>
      </w:r>
    </w:p>
    <w:p w14:paraId="789AEDF5" w14:textId="77777777" w:rsidR="00964C21" w:rsidRDefault="00964C21" w:rsidP="00EE6F60">
      <w:pPr>
        <w:tabs>
          <w:tab w:val="left" w:pos="1418"/>
        </w:tabs>
        <w:spacing w:after="120"/>
        <w:ind w:left="1134" w:hanging="1134"/>
        <w:jc w:val="center"/>
        <w:rPr>
          <w:b/>
          <w:sz w:val="22"/>
          <w:szCs w:val="22"/>
        </w:rPr>
      </w:pPr>
    </w:p>
    <w:p w14:paraId="33683CB4" w14:textId="77777777" w:rsidR="00D877A6" w:rsidRPr="00B46821" w:rsidRDefault="00D877A6" w:rsidP="00D877A6">
      <w:pPr>
        <w:pBdr>
          <w:bottom w:val="single" w:sz="6" w:space="1" w:color="auto"/>
        </w:pBdr>
        <w:tabs>
          <w:tab w:val="left" w:pos="1418"/>
        </w:tabs>
        <w:spacing w:after="120"/>
        <w:ind w:left="1134" w:hanging="1134"/>
        <w:jc w:val="center"/>
        <w:rPr>
          <w:sz w:val="22"/>
          <w:szCs w:val="22"/>
        </w:rPr>
      </w:pPr>
    </w:p>
    <w:p w14:paraId="13ACEEF0" w14:textId="51D19AC3" w:rsidR="004D2820" w:rsidRDefault="004D2820" w:rsidP="00B46821">
      <w:pPr>
        <w:tabs>
          <w:tab w:val="left" w:pos="1418"/>
        </w:tabs>
        <w:spacing w:after="0" w:line="276" w:lineRule="auto"/>
        <w:ind w:left="360"/>
        <w:jc w:val="center"/>
        <w:rPr>
          <w:sz w:val="22"/>
          <w:szCs w:val="22"/>
        </w:rPr>
      </w:pPr>
      <w:r>
        <w:rPr>
          <w:noProof/>
          <w:lang w:val="bg-BG" w:eastAsia="bg-BG"/>
        </w:rPr>
        <w:drawing>
          <wp:inline distT="0" distB="0" distL="0" distR="0" wp14:anchorId="395F6554" wp14:editId="7B2D97CF">
            <wp:extent cx="4384908" cy="261779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45" cy="26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21">
        <w:rPr>
          <w:sz w:val="22"/>
          <w:szCs w:val="22"/>
        </w:rPr>
        <w:t xml:space="preserve"> </w:t>
      </w:r>
    </w:p>
    <w:p w14:paraId="2547E2B9" w14:textId="319B4EB5" w:rsidR="00B46821" w:rsidRDefault="00D877A6" w:rsidP="00D877A6">
      <w:pPr>
        <w:tabs>
          <w:tab w:val="left" w:pos="1418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</w:t>
      </w:r>
    </w:p>
    <w:p w14:paraId="281489BA" w14:textId="77777777" w:rsidR="00062745" w:rsidRPr="00EB2A9E" w:rsidRDefault="00062745" w:rsidP="00062745">
      <w:pPr>
        <w:tabs>
          <w:tab w:val="left" w:pos="1418"/>
        </w:tabs>
        <w:spacing w:after="0" w:line="276" w:lineRule="auto"/>
        <w:rPr>
          <w:b/>
        </w:rPr>
      </w:pPr>
      <w:r w:rsidRPr="00EB2A9E">
        <w:rPr>
          <w:b/>
        </w:rPr>
        <w:t xml:space="preserve">È prevista la presentazione </w:t>
      </w:r>
      <w:r>
        <w:rPr>
          <w:b/>
        </w:rPr>
        <w:t xml:space="preserve">delle seguenti edizioni: </w:t>
      </w:r>
    </w:p>
    <w:p w14:paraId="36F46DDA" w14:textId="77777777" w:rsidR="00062745" w:rsidRDefault="00062745" w:rsidP="00062745">
      <w:pPr>
        <w:tabs>
          <w:tab w:val="left" w:pos="1418"/>
        </w:tabs>
        <w:spacing w:after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2732E">
        <w:rPr>
          <w:sz w:val="22"/>
          <w:szCs w:val="22"/>
        </w:rPr>
        <w:t xml:space="preserve">C. Diddi, </w:t>
      </w:r>
      <w:hyperlink r:id="rId6" w:history="1">
        <w:r w:rsidRPr="005744D2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V. Nosilia (a cura di),</w:t>
        </w:r>
        <w:r w:rsidRPr="005744D2">
          <w:rPr>
            <w:rStyle w:val="Hyperlink"/>
            <w:rFonts w:eastAsia="Times New Roman"/>
            <w:i/>
            <w:color w:val="auto"/>
            <w:sz w:val="22"/>
            <w:szCs w:val="22"/>
            <w:u w:val="none"/>
          </w:rPr>
          <w:t xml:space="preserve"> La tradizione patristica nelle culture slave: ingressi, ritorni, continuità</w:t>
        </w:r>
        <w:r w:rsidRPr="005744D2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 / Традиция Отцов Церкви в славянских культурах: рецепция и наследие, Salerno 2018 (Collana di "Europa Orientalis", vol. 30) – V. Nosilia. </w:t>
        </w:r>
      </w:hyperlink>
    </w:p>
    <w:p w14:paraId="5A271065" w14:textId="77777777" w:rsidR="00062745" w:rsidRPr="0082732E" w:rsidRDefault="00062745" w:rsidP="00062745">
      <w:pPr>
        <w:tabs>
          <w:tab w:val="left" w:pos="1418"/>
        </w:tabs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2.</w:t>
      </w:r>
      <w:r w:rsidRPr="0082732E">
        <w:rPr>
          <w:sz w:val="22"/>
          <w:szCs w:val="22"/>
        </w:rPr>
        <w:t xml:space="preserve"> il volume su S. Clemente di Ocrida</w:t>
      </w:r>
      <w:r>
        <w:rPr>
          <w:sz w:val="22"/>
          <w:szCs w:val="22"/>
        </w:rPr>
        <w:t>, Sofia 2018 – S. Barlieva</w:t>
      </w:r>
      <w:r w:rsidRPr="0082732E">
        <w:rPr>
          <w:sz w:val="22"/>
          <w:szCs w:val="22"/>
        </w:rPr>
        <w:t xml:space="preserve"> </w:t>
      </w:r>
    </w:p>
    <w:p w14:paraId="27ACE87B" w14:textId="77777777" w:rsidR="00062745" w:rsidRDefault="00062745" w:rsidP="00062745">
      <w:pPr>
        <w:tabs>
          <w:tab w:val="left" w:pos="1418"/>
        </w:tabs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3.</w:t>
      </w:r>
      <w:r w:rsidRPr="0082732E">
        <w:rPr>
          <w:sz w:val="22"/>
          <w:szCs w:val="22"/>
        </w:rPr>
        <w:t xml:space="preserve"> </w:t>
      </w:r>
      <w:r>
        <w:rPr>
          <w:sz w:val="22"/>
          <w:szCs w:val="22"/>
        </w:rPr>
        <w:t>I. Christova (a cura di),</w:t>
      </w:r>
      <w:r w:rsidRPr="0082732E">
        <w:rPr>
          <w:i/>
          <w:sz w:val="22"/>
          <w:szCs w:val="22"/>
        </w:rPr>
        <w:t xml:space="preserve"> S. Clemente, Uffici comuni</w:t>
      </w:r>
      <w:r>
        <w:rPr>
          <w:sz w:val="22"/>
          <w:szCs w:val="22"/>
        </w:rPr>
        <w:t xml:space="preserve"> – M. Zhivova</w:t>
      </w:r>
      <w:r w:rsidRPr="0082732E">
        <w:rPr>
          <w:sz w:val="22"/>
          <w:szCs w:val="22"/>
        </w:rPr>
        <w:t xml:space="preserve"> </w:t>
      </w:r>
    </w:p>
    <w:p w14:paraId="2F5F7ED7" w14:textId="77777777" w:rsidR="00062745" w:rsidRPr="0082732E" w:rsidRDefault="00062745" w:rsidP="00062745">
      <w:pPr>
        <w:tabs>
          <w:tab w:val="left" w:pos="1418"/>
        </w:tabs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4. Божидар Вуковић и српска књига у Венецији, Ниш 2018 – </w:t>
      </w:r>
      <w:r w:rsidRPr="000C469F">
        <w:rPr>
          <w:color w:val="0000FF"/>
          <w:sz w:val="22"/>
          <w:szCs w:val="22"/>
        </w:rPr>
        <w:t>A. Naumow?</w:t>
      </w:r>
      <w:r>
        <w:rPr>
          <w:sz w:val="22"/>
          <w:szCs w:val="22"/>
        </w:rPr>
        <w:t xml:space="preserve"> </w:t>
      </w:r>
    </w:p>
    <w:p w14:paraId="7D91D4DE" w14:textId="77777777" w:rsidR="00062745" w:rsidRDefault="00062745" w:rsidP="00062745">
      <w:pPr>
        <w:tabs>
          <w:tab w:val="left" w:pos="1418"/>
        </w:tabs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2732E">
        <w:rPr>
          <w:sz w:val="22"/>
          <w:szCs w:val="22"/>
        </w:rPr>
        <w:t>Annuario dell'Università di Sofia “S. Clemente di Ocrida” / Centro di Stud</w:t>
      </w:r>
      <w:r>
        <w:rPr>
          <w:sz w:val="22"/>
          <w:szCs w:val="22"/>
        </w:rPr>
        <w:t>i Slavo–Bizantini “Ivan Dujčev”, vol.</w:t>
      </w:r>
      <w:r w:rsidRPr="0082732E">
        <w:rPr>
          <w:sz w:val="22"/>
          <w:szCs w:val="22"/>
        </w:rPr>
        <w:t xml:space="preserve"> 99/18 (a. 2017) </w:t>
      </w:r>
      <w:r>
        <w:rPr>
          <w:sz w:val="22"/>
          <w:szCs w:val="22"/>
        </w:rPr>
        <w:t>– la parte paleoslavistica –</w:t>
      </w:r>
      <w:r w:rsidRPr="000C469F">
        <w:rPr>
          <w:color w:val="0000FF"/>
          <w:sz w:val="22"/>
          <w:szCs w:val="22"/>
        </w:rPr>
        <w:t xml:space="preserve"> KS</w:t>
      </w:r>
      <w:r>
        <w:rPr>
          <w:sz w:val="22"/>
          <w:szCs w:val="22"/>
        </w:rPr>
        <w:t xml:space="preserve"> </w:t>
      </w:r>
    </w:p>
    <w:p w14:paraId="5CA9E901" w14:textId="4CCF00A0" w:rsidR="00D877A6" w:rsidRPr="00FB580B" w:rsidRDefault="00062745" w:rsidP="00FB580B">
      <w:pPr>
        <w:tabs>
          <w:tab w:val="left" w:pos="1418"/>
        </w:tabs>
        <w:spacing w:after="0" w:line="276" w:lineRule="auto"/>
        <w:ind w:left="142" w:hanging="142"/>
        <w:rPr>
          <w:color w:val="FF0000"/>
          <w:sz w:val="22"/>
          <w:szCs w:val="22"/>
          <w:lang w:val="ru-RU"/>
        </w:rPr>
      </w:pPr>
      <w:r>
        <w:rPr>
          <w:sz w:val="22"/>
          <w:szCs w:val="22"/>
        </w:rPr>
        <w:t>6.</w:t>
      </w:r>
      <w:r w:rsidRPr="0082732E">
        <w:rPr>
          <w:sz w:val="22"/>
          <w:szCs w:val="22"/>
        </w:rPr>
        <w:t xml:space="preserve"> </w:t>
      </w:r>
      <w:r w:rsidRPr="0082732E">
        <w:rPr>
          <w:sz w:val="22"/>
          <w:szCs w:val="22"/>
          <w:lang w:val="ru-RU"/>
        </w:rPr>
        <w:t xml:space="preserve">П.Илчев, </w:t>
      </w:r>
      <w:r w:rsidRPr="0082732E">
        <w:rPr>
          <w:i/>
          <w:sz w:val="22"/>
          <w:szCs w:val="22"/>
          <w:lang w:val="ru-RU"/>
        </w:rPr>
        <w:t>Статии по палеославистика</w:t>
      </w:r>
      <w:r w:rsidRPr="0082732E">
        <w:rPr>
          <w:sz w:val="22"/>
          <w:szCs w:val="22"/>
          <w:lang w:val="ru-RU"/>
        </w:rPr>
        <w:t>, Университетско издателство "Св. Климент Охридски", София 2017</w:t>
      </w:r>
      <w:r>
        <w:rPr>
          <w:sz w:val="22"/>
          <w:szCs w:val="22"/>
          <w:lang w:val="ru-RU"/>
        </w:rPr>
        <w:t xml:space="preserve"> </w:t>
      </w:r>
      <w:r w:rsidRPr="00BC58D7">
        <w:rPr>
          <w:color w:val="FF0000"/>
          <w:sz w:val="22"/>
          <w:szCs w:val="22"/>
          <w:lang w:val="ru-RU"/>
        </w:rPr>
        <w:sym w:font="Wingdings" w:char="F0E0"/>
      </w:r>
      <w:r>
        <w:rPr>
          <w:color w:val="FF0000"/>
          <w:sz w:val="22"/>
          <w:szCs w:val="22"/>
          <w:lang w:val="ru-RU"/>
        </w:rPr>
        <w:t xml:space="preserve"> може само да я покажем (Сашо или аз)</w:t>
      </w:r>
      <w:r w:rsidR="00FB580B">
        <w:rPr>
          <w:color w:val="FF0000"/>
          <w:sz w:val="22"/>
          <w:szCs w:val="22"/>
          <w:lang w:val="ru-RU"/>
        </w:rPr>
        <w:t xml:space="preserve"> </w:t>
      </w:r>
    </w:p>
    <w:sectPr w:rsidR="00D877A6" w:rsidRPr="00FB580B" w:rsidSect="00466284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1C45"/>
    <w:multiLevelType w:val="hybridMultilevel"/>
    <w:tmpl w:val="DC4E34D6"/>
    <w:lvl w:ilvl="0" w:tplc="F6664992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5A9B"/>
    <w:multiLevelType w:val="hybridMultilevel"/>
    <w:tmpl w:val="65BC548E"/>
    <w:lvl w:ilvl="0" w:tplc="7366968E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A6E"/>
    <w:multiLevelType w:val="hybridMultilevel"/>
    <w:tmpl w:val="7B2CB360"/>
    <w:lvl w:ilvl="0" w:tplc="7F08B216">
      <w:start w:val="1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0B"/>
    <w:rsid w:val="000015D6"/>
    <w:rsid w:val="0000786A"/>
    <w:rsid w:val="00012D61"/>
    <w:rsid w:val="000215CC"/>
    <w:rsid w:val="00030427"/>
    <w:rsid w:val="00051EFD"/>
    <w:rsid w:val="00062745"/>
    <w:rsid w:val="000851E6"/>
    <w:rsid w:val="000E0481"/>
    <w:rsid w:val="000E0ABF"/>
    <w:rsid w:val="00101E76"/>
    <w:rsid w:val="0010374C"/>
    <w:rsid w:val="00132BA9"/>
    <w:rsid w:val="001465F0"/>
    <w:rsid w:val="00166199"/>
    <w:rsid w:val="001C1321"/>
    <w:rsid w:val="001C3257"/>
    <w:rsid w:val="001C7781"/>
    <w:rsid w:val="001D26BA"/>
    <w:rsid w:val="001D7A1F"/>
    <w:rsid w:val="001E155D"/>
    <w:rsid w:val="00232C49"/>
    <w:rsid w:val="0026659A"/>
    <w:rsid w:val="00272919"/>
    <w:rsid w:val="00285701"/>
    <w:rsid w:val="002904D6"/>
    <w:rsid w:val="002A55F5"/>
    <w:rsid w:val="002E796C"/>
    <w:rsid w:val="00320B9D"/>
    <w:rsid w:val="00331250"/>
    <w:rsid w:val="003463E6"/>
    <w:rsid w:val="00351CED"/>
    <w:rsid w:val="003634E4"/>
    <w:rsid w:val="00372843"/>
    <w:rsid w:val="003736CB"/>
    <w:rsid w:val="003B1AB2"/>
    <w:rsid w:val="003B39E9"/>
    <w:rsid w:val="003B66C2"/>
    <w:rsid w:val="003C25F6"/>
    <w:rsid w:val="003D28BB"/>
    <w:rsid w:val="003D438A"/>
    <w:rsid w:val="003D666F"/>
    <w:rsid w:val="003F7329"/>
    <w:rsid w:val="00402D5C"/>
    <w:rsid w:val="004571AA"/>
    <w:rsid w:val="00466284"/>
    <w:rsid w:val="00471E6A"/>
    <w:rsid w:val="00475AD2"/>
    <w:rsid w:val="00476B71"/>
    <w:rsid w:val="004955F1"/>
    <w:rsid w:val="00496CA5"/>
    <w:rsid w:val="004A1141"/>
    <w:rsid w:val="004B5C0A"/>
    <w:rsid w:val="004B6874"/>
    <w:rsid w:val="004D0D17"/>
    <w:rsid w:val="004D2820"/>
    <w:rsid w:val="004E5655"/>
    <w:rsid w:val="004F3B9C"/>
    <w:rsid w:val="00506DB4"/>
    <w:rsid w:val="00521520"/>
    <w:rsid w:val="005254B0"/>
    <w:rsid w:val="0052711F"/>
    <w:rsid w:val="0052764F"/>
    <w:rsid w:val="005303F0"/>
    <w:rsid w:val="00530F6F"/>
    <w:rsid w:val="00531552"/>
    <w:rsid w:val="00543921"/>
    <w:rsid w:val="00553228"/>
    <w:rsid w:val="005713B5"/>
    <w:rsid w:val="005725DA"/>
    <w:rsid w:val="005744D2"/>
    <w:rsid w:val="00596563"/>
    <w:rsid w:val="005C17AB"/>
    <w:rsid w:val="005D3ED7"/>
    <w:rsid w:val="005D462D"/>
    <w:rsid w:val="00602E39"/>
    <w:rsid w:val="00627CD7"/>
    <w:rsid w:val="00627F5E"/>
    <w:rsid w:val="0063653E"/>
    <w:rsid w:val="0065312F"/>
    <w:rsid w:val="00667A73"/>
    <w:rsid w:val="006C43D1"/>
    <w:rsid w:val="006D2B79"/>
    <w:rsid w:val="006E055F"/>
    <w:rsid w:val="00712147"/>
    <w:rsid w:val="00726664"/>
    <w:rsid w:val="00745B5D"/>
    <w:rsid w:val="00781ADF"/>
    <w:rsid w:val="007B47E3"/>
    <w:rsid w:val="007B58F4"/>
    <w:rsid w:val="007E007A"/>
    <w:rsid w:val="007F1727"/>
    <w:rsid w:val="00811B84"/>
    <w:rsid w:val="00814501"/>
    <w:rsid w:val="00827272"/>
    <w:rsid w:val="0082732E"/>
    <w:rsid w:val="00834695"/>
    <w:rsid w:val="00847693"/>
    <w:rsid w:val="00854E74"/>
    <w:rsid w:val="00857CC5"/>
    <w:rsid w:val="00862FC4"/>
    <w:rsid w:val="008756F5"/>
    <w:rsid w:val="0088285E"/>
    <w:rsid w:val="008D1A14"/>
    <w:rsid w:val="008D5F6E"/>
    <w:rsid w:val="0090163C"/>
    <w:rsid w:val="00906418"/>
    <w:rsid w:val="00964C21"/>
    <w:rsid w:val="009668BE"/>
    <w:rsid w:val="00994DC7"/>
    <w:rsid w:val="009B1F0B"/>
    <w:rsid w:val="009B2A93"/>
    <w:rsid w:val="009E20E2"/>
    <w:rsid w:val="00A05AC3"/>
    <w:rsid w:val="00A1510C"/>
    <w:rsid w:val="00A20295"/>
    <w:rsid w:val="00A268EE"/>
    <w:rsid w:val="00A366EB"/>
    <w:rsid w:val="00A410BE"/>
    <w:rsid w:val="00A524C9"/>
    <w:rsid w:val="00A56E81"/>
    <w:rsid w:val="00A76A6E"/>
    <w:rsid w:val="00A77D01"/>
    <w:rsid w:val="00AB0D81"/>
    <w:rsid w:val="00AC71ED"/>
    <w:rsid w:val="00B16B3C"/>
    <w:rsid w:val="00B21E7E"/>
    <w:rsid w:val="00B23F7C"/>
    <w:rsid w:val="00B43960"/>
    <w:rsid w:val="00B44041"/>
    <w:rsid w:val="00B46821"/>
    <w:rsid w:val="00B5657A"/>
    <w:rsid w:val="00B7382A"/>
    <w:rsid w:val="00B75AE8"/>
    <w:rsid w:val="00B860DC"/>
    <w:rsid w:val="00B913AC"/>
    <w:rsid w:val="00B94055"/>
    <w:rsid w:val="00BA06B1"/>
    <w:rsid w:val="00BA4D98"/>
    <w:rsid w:val="00BA6452"/>
    <w:rsid w:val="00BB76CA"/>
    <w:rsid w:val="00BC58D7"/>
    <w:rsid w:val="00BE3D4D"/>
    <w:rsid w:val="00C061F2"/>
    <w:rsid w:val="00C31E9F"/>
    <w:rsid w:val="00C453BA"/>
    <w:rsid w:val="00C62FE9"/>
    <w:rsid w:val="00C76EA2"/>
    <w:rsid w:val="00C80762"/>
    <w:rsid w:val="00CD591C"/>
    <w:rsid w:val="00CE7C13"/>
    <w:rsid w:val="00CF6D03"/>
    <w:rsid w:val="00D64E8E"/>
    <w:rsid w:val="00D76C5E"/>
    <w:rsid w:val="00D877A6"/>
    <w:rsid w:val="00DB0156"/>
    <w:rsid w:val="00DB1A68"/>
    <w:rsid w:val="00DF3BD1"/>
    <w:rsid w:val="00E021FE"/>
    <w:rsid w:val="00E0593B"/>
    <w:rsid w:val="00E2319C"/>
    <w:rsid w:val="00E3172F"/>
    <w:rsid w:val="00E450E9"/>
    <w:rsid w:val="00EE0689"/>
    <w:rsid w:val="00EE65AA"/>
    <w:rsid w:val="00EE6F60"/>
    <w:rsid w:val="00F17C8E"/>
    <w:rsid w:val="00F4623A"/>
    <w:rsid w:val="00F47F71"/>
    <w:rsid w:val="00F5476B"/>
    <w:rsid w:val="00F7040A"/>
    <w:rsid w:val="00F77E57"/>
    <w:rsid w:val="00FB580B"/>
    <w:rsid w:val="00FD1C5E"/>
    <w:rsid w:val="00FF2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070E"/>
  <w15:docId w15:val="{3D08C0A8-E573-483C-B204-C59CE82B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F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F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D5F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7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5828892/_Editor_with_V._Nosilia_La_tradizione_patristica_nelle_culture_slave_ingressi_ritorni_continuit%C3%A0_%D0%A2%D1%80%D0%B0%D0%B4%D0%B8%D1%86%D0%B8%D1%8F_%D0%9E%D1%82%D1%86%D0%BE%D0%B2_%D0%A6%D0%B5%D1%80%D0%BA%D0%B2%D0%B8_%D0%B2_%D1%81%D0%BB%D0%B0%D0%B2%D1%8F%D0%BD%D1%81%D0%BA%D0%B8%D1%85_%D0%BA%D1%83%D0%BB%D1%8C%D1%82%D1%83%D1%80%D0%B0%D1%85_%D1%80%D0%B5%D1%86%D0%B5%D0%BF%D1%86%D0%B8%D1%8F_%D0%B8_%D0%BD%D0%B0%D1%81%D0%BB%D0%B5%D0%B4%D0%B8%D0%B5_Salerno_2018_Collana_di_Europa_Orientalis_vol._30_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Slavia Barlieva</cp:lastModifiedBy>
  <cp:revision>2</cp:revision>
  <dcterms:created xsi:type="dcterms:W3CDTF">2022-01-07T13:30:00Z</dcterms:created>
  <dcterms:modified xsi:type="dcterms:W3CDTF">2022-01-07T13:30:00Z</dcterms:modified>
</cp:coreProperties>
</file>